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67" w:rsidRPr="00DD3067" w:rsidRDefault="00DD3067" w:rsidP="00DD3067">
      <w:pPr>
        <w:pStyle w:val="Sansinterligne"/>
        <w:jc w:val="center"/>
        <w:rPr>
          <w:sz w:val="48"/>
          <w:u w:val="single"/>
        </w:rPr>
      </w:pPr>
      <w:r w:rsidRPr="00DD3067">
        <w:rPr>
          <w:sz w:val="48"/>
          <w:u w:val="single"/>
        </w:rPr>
        <w:t>TANT QU’IL Y AURA DES HOMMES</w:t>
      </w:r>
    </w:p>
    <w:p w:rsidR="00DD3067" w:rsidRPr="00DD3067" w:rsidRDefault="00DD3067" w:rsidP="00DD3067">
      <w:pPr>
        <w:pStyle w:val="Sansinterligne"/>
        <w:jc w:val="right"/>
        <w:rPr>
          <w:sz w:val="28"/>
        </w:rPr>
      </w:pPr>
      <w:r w:rsidRPr="00DD3067">
        <w:rPr>
          <w:sz w:val="28"/>
        </w:rPr>
        <w:t>Frédéric BOBIN</w:t>
      </w:r>
    </w:p>
    <w:p w:rsidR="00DD3067" w:rsidRPr="00DD3067" w:rsidRDefault="00DD3067" w:rsidP="00DD3067">
      <w:pPr>
        <w:pStyle w:val="Sansinterligne"/>
        <w:rPr>
          <w:sz w:val="36"/>
        </w:rPr>
      </w:pPr>
    </w:p>
    <w:p w:rsid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t xml:space="preserve">Tant qu'il y aura des hommes 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t xml:space="preserve">Y aura des villes en flammes </w:t>
      </w:r>
      <w:r w:rsidRPr="00DD3067">
        <w:rPr>
          <w:sz w:val="44"/>
        </w:rPr>
        <w:br/>
        <w:t xml:space="preserve">Des tours de Babylone Des forêts de napalm </w:t>
      </w:r>
      <w:r w:rsidRPr="00DD3067">
        <w:rPr>
          <w:sz w:val="44"/>
        </w:rPr>
        <w:br/>
        <w:t xml:space="preserve">y aura d'autres croisades y aura d'autres prisons </w:t>
      </w:r>
      <w:r w:rsidRPr="00DD3067">
        <w:rPr>
          <w:sz w:val="44"/>
        </w:rPr>
        <w:br/>
        <w:t>y a qu'à changer les dates y a qu'à changer les noms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br/>
        <w:t xml:space="preserve">Tant qu'il y aura des hommes y aura des représailles </w:t>
      </w:r>
      <w:r w:rsidRPr="00DD3067">
        <w:rPr>
          <w:sz w:val="44"/>
        </w:rPr>
        <w:br/>
        <w:t>des peines maximum Et des Nuits de Cristal</w:t>
      </w:r>
      <w:r w:rsidRPr="00DD3067">
        <w:rPr>
          <w:sz w:val="44"/>
        </w:rPr>
        <w:br/>
        <w:t xml:space="preserve">Des guerres de 100 ans Des guerres de Six Jours </w:t>
      </w:r>
      <w:r w:rsidRPr="00DD3067">
        <w:rPr>
          <w:sz w:val="44"/>
        </w:rPr>
        <w:br/>
        <w:t xml:space="preserve">Des fontaines de sang Et des compte à rebours 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br/>
        <w:t>Tant qu'il y aura des hommes ter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br/>
        <w:t>Tant qu'il y aura des hommes  y aura des filles maudites</w:t>
      </w:r>
      <w:r w:rsidRPr="00DD3067">
        <w:rPr>
          <w:sz w:val="44"/>
        </w:rPr>
        <w:br/>
        <w:t xml:space="preserve">Des routes qui mènent à Rome Des couleurs interdites </w:t>
      </w:r>
      <w:r w:rsidRPr="00DD3067">
        <w:rPr>
          <w:sz w:val="44"/>
        </w:rPr>
        <w:br/>
        <w:t>y aura des kamikaze  Et la Loi du Talion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t xml:space="preserve">y aura de l'eau dans l’gaz Des gazelles et des lions </w:t>
      </w:r>
    </w:p>
    <w:p w:rsidR="00DD3067" w:rsidRPr="00DD3067" w:rsidRDefault="00DD3067" w:rsidP="00DD3067">
      <w:pPr>
        <w:pStyle w:val="Sansinterligne"/>
        <w:rPr>
          <w:sz w:val="44"/>
        </w:rPr>
      </w:pPr>
      <w:r w:rsidRPr="00DD3067">
        <w:rPr>
          <w:sz w:val="44"/>
        </w:rPr>
        <w:br/>
        <w:t>Mais pour un seul poète Qui vo</w:t>
      </w:r>
      <w:r w:rsidR="0074726F">
        <w:rPr>
          <w:sz w:val="44"/>
        </w:rPr>
        <w:t>l</w:t>
      </w:r>
      <w:r w:rsidRPr="00DD3067">
        <w:rPr>
          <w:sz w:val="44"/>
        </w:rPr>
        <w:t xml:space="preserve">e vers l'azur </w:t>
      </w:r>
      <w:r w:rsidRPr="00DD3067">
        <w:rPr>
          <w:sz w:val="44"/>
        </w:rPr>
        <w:br/>
        <w:t xml:space="preserve">Mais pour un seul prophète Qui fait trembler les murs </w:t>
      </w:r>
      <w:r w:rsidRPr="00DD3067">
        <w:rPr>
          <w:sz w:val="44"/>
        </w:rPr>
        <w:br/>
        <w:t xml:space="preserve">Et pour un géranium Qui pousse dans les charniers </w:t>
      </w:r>
      <w:r w:rsidRPr="00DD3067">
        <w:rPr>
          <w:sz w:val="44"/>
        </w:rPr>
        <w:br/>
        <w:t>Tant qu'il y aura des hommes On pourra espérer</w:t>
      </w:r>
    </w:p>
    <w:p w:rsidR="005758DB" w:rsidRPr="00DD3067" w:rsidRDefault="005758DB">
      <w:pPr>
        <w:rPr>
          <w:sz w:val="36"/>
        </w:rPr>
      </w:pPr>
    </w:p>
    <w:sectPr w:rsidR="005758DB" w:rsidRPr="00DD3067" w:rsidSect="00DD30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3067"/>
    <w:rsid w:val="001815EE"/>
    <w:rsid w:val="002C07DB"/>
    <w:rsid w:val="00530C79"/>
    <w:rsid w:val="005758DB"/>
    <w:rsid w:val="00634B76"/>
    <w:rsid w:val="0074726F"/>
    <w:rsid w:val="00DD3067"/>
    <w:rsid w:val="00F2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3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Mollon</dc:creator>
  <cp:lastModifiedBy>Agnès Mollon</cp:lastModifiedBy>
  <cp:revision>2</cp:revision>
  <dcterms:created xsi:type="dcterms:W3CDTF">2019-02-05T13:48:00Z</dcterms:created>
  <dcterms:modified xsi:type="dcterms:W3CDTF">2019-02-19T10:45:00Z</dcterms:modified>
</cp:coreProperties>
</file>